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CB" w:rsidRDefault="004B10CB" w:rsidP="004B10CB">
      <w:pPr>
        <w:tabs>
          <w:tab w:val="left" w:pos="6840"/>
        </w:tabs>
        <w:jc w:val="right"/>
        <w:rPr>
          <w:b/>
          <w:bCs/>
          <w:sz w:val="28"/>
        </w:rPr>
      </w:pPr>
    </w:p>
    <w:p w:rsidR="004B10CB" w:rsidRDefault="004B10CB" w:rsidP="004B10CB">
      <w:pPr>
        <w:tabs>
          <w:tab w:val="left" w:pos="684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БУРМАКИНСКАЯ СЕЛЬСКАЯ ДУМА</w:t>
      </w: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КИРОВО-ЧЕПЕЦКОГО РАЙОНА </w:t>
      </w: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ПЯТОГО СОЗЫВА</w:t>
      </w:r>
    </w:p>
    <w:p w:rsidR="004B10CB" w:rsidRDefault="004B10CB" w:rsidP="004B10CB">
      <w:pPr>
        <w:jc w:val="center"/>
        <w:rPr>
          <w:sz w:val="28"/>
        </w:rPr>
      </w:pPr>
    </w:p>
    <w:p w:rsidR="004B10CB" w:rsidRDefault="004B10CB" w:rsidP="004B10C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РЕШЕНИЕ   </w:t>
      </w:r>
    </w:p>
    <w:p w:rsidR="004B10CB" w:rsidRDefault="004B10CB" w:rsidP="007B20C0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1D1249">
        <w:rPr>
          <w:sz w:val="28"/>
        </w:rPr>
        <w:t>14.06.2023</w:t>
      </w:r>
      <w:r>
        <w:rPr>
          <w:sz w:val="28"/>
        </w:rPr>
        <w:t xml:space="preserve">                                                                            №</w:t>
      </w:r>
      <w:r w:rsidR="001D1249">
        <w:rPr>
          <w:sz w:val="28"/>
        </w:rPr>
        <w:t>9/29</w:t>
      </w:r>
      <w:r>
        <w:rPr>
          <w:sz w:val="28"/>
        </w:rPr>
        <w:t xml:space="preserve">                                                                                   </w:t>
      </w:r>
    </w:p>
    <w:p w:rsidR="004B10CB" w:rsidRDefault="004B10CB" w:rsidP="004B10CB">
      <w:pPr>
        <w:pStyle w:val="3"/>
        <w:rPr>
          <w:sz w:val="28"/>
        </w:rPr>
      </w:pPr>
      <w:r>
        <w:rPr>
          <w:sz w:val="28"/>
        </w:rPr>
        <w:t>с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урмакино</w:t>
      </w:r>
    </w:p>
    <w:p w:rsidR="004B10CB" w:rsidRPr="00845130" w:rsidRDefault="004B10CB" w:rsidP="004B10CB"/>
    <w:p w:rsidR="008F04E9" w:rsidRDefault="004B10CB" w:rsidP="007B20C0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8F04E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решение</w:t>
      </w:r>
    </w:p>
    <w:p w:rsidR="007B20C0" w:rsidRDefault="008F04E9" w:rsidP="007B20C0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сельской Думы от 23.12.2021 №48/174</w:t>
      </w:r>
      <w:r w:rsidR="007B20C0" w:rsidRPr="007B20C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7B20C0" w:rsidRDefault="007B20C0" w:rsidP="007B20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B10CB" w:rsidRPr="007B20C0" w:rsidRDefault="007B20C0" w:rsidP="007B20C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proofErr w:type="gramStart"/>
      <w:r w:rsidRPr="007B20C0">
        <w:rPr>
          <w:rFonts w:ascii="Times New Roman" w:hAnsi="Times New Roman" w:cs="Times New Roman"/>
          <w:b w:val="0"/>
          <w:color w:val="000000"/>
          <w:sz w:val="28"/>
          <w:szCs w:val="28"/>
          <w:lang w:eastAsia="ar-SA"/>
        </w:rPr>
        <w:t xml:space="preserve">В соответствии с пунктом 13 статьи 20 Жилищного кодекса Российской Федерации,   частью  12   статьи  66   </w:t>
      </w:r>
      <w:r w:rsidRPr="007B20C0">
        <w:rPr>
          <w:rFonts w:ascii="Times New Roman" w:hAnsi="Times New Roman" w:cs="Times New Roman"/>
          <w:b w:val="0"/>
          <w:color w:val="000000"/>
          <w:sz w:val="28"/>
          <w:szCs w:val="28"/>
        </w:rPr>
        <w:t>Федерального   закона   от 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«Об утверждении общих требований к разработке и утверждению проверочных листов (списков контрольных вопросов) от 13.02.2017 № 177</w:t>
      </w:r>
      <w:r w:rsidR="004B10CB" w:rsidRPr="007B20C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4B10CB" w:rsidRPr="007B20C0">
        <w:rPr>
          <w:rFonts w:ascii="Times New Roman" w:hAnsi="Times New Roman" w:cs="Times New Roman"/>
          <w:b w:val="0"/>
          <w:sz w:val="28"/>
          <w:szCs w:val="28"/>
        </w:rPr>
        <w:t>Бурмакинская</w:t>
      </w:r>
      <w:proofErr w:type="spellEnd"/>
      <w:r w:rsidR="004B10CB" w:rsidRPr="007B20C0">
        <w:rPr>
          <w:rFonts w:ascii="Times New Roman" w:hAnsi="Times New Roman" w:cs="Times New Roman"/>
          <w:b w:val="0"/>
          <w:sz w:val="28"/>
          <w:szCs w:val="28"/>
        </w:rPr>
        <w:t xml:space="preserve"> сельская Дума решила:</w:t>
      </w:r>
      <w:proofErr w:type="gramEnd"/>
    </w:p>
    <w:p w:rsidR="004B10CB" w:rsidRPr="003504E6" w:rsidRDefault="004B10CB" w:rsidP="003504E6">
      <w:pPr>
        <w:pStyle w:val="a5"/>
        <w:numPr>
          <w:ilvl w:val="0"/>
          <w:numId w:val="3"/>
        </w:numPr>
        <w:snapToGrid w:val="0"/>
        <w:jc w:val="both"/>
        <w:rPr>
          <w:sz w:val="28"/>
          <w:szCs w:val="28"/>
        </w:rPr>
      </w:pPr>
      <w:proofErr w:type="gramStart"/>
      <w:r w:rsidRPr="003504E6">
        <w:rPr>
          <w:sz w:val="28"/>
          <w:szCs w:val="28"/>
        </w:rPr>
        <w:t>Внести в</w:t>
      </w:r>
      <w:r w:rsidR="003504E6" w:rsidRPr="003504E6">
        <w:rPr>
          <w:sz w:val="28"/>
          <w:szCs w:val="28"/>
        </w:rPr>
        <w:t xml:space="preserve"> решение </w:t>
      </w:r>
      <w:proofErr w:type="spellStart"/>
      <w:r w:rsidR="003504E6" w:rsidRPr="003504E6">
        <w:rPr>
          <w:sz w:val="28"/>
          <w:szCs w:val="28"/>
        </w:rPr>
        <w:t>Бурмакинской</w:t>
      </w:r>
      <w:proofErr w:type="spellEnd"/>
      <w:r w:rsidR="003504E6" w:rsidRPr="003504E6">
        <w:rPr>
          <w:sz w:val="28"/>
          <w:szCs w:val="28"/>
        </w:rPr>
        <w:t xml:space="preserve"> сельской Думы от 23.12.2021 года №48/174 «</w:t>
      </w:r>
      <w:r w:rsidR="003504E6" w:rsidRPr="003504E6">
        <w:rPr>
          <w:bCs/>
          <w:color w:val="000000"/>
          <w:sz w:val="28"/>
          <w:szCs w:val="28"/>
          <w:lang w:eastAsia="ar-SA"/>
        </w:rPr>
        <w:t xml:space="preserve">Об утверждении </w:t>
      </w:r>
      <w:r w:rsidR="003504E6" w:rsidRPr="003504E6">
        <w:rPr>
          <w:bCs/>
          <w:color w:val="000000"/>
          <w:sz w:val="28"/>
          <w:szCs w:val="28"/>
        </w:rPr>
        <w:t xml:space="preserve">индикаторов риска нарушения обязательных требований, используемых в качестве основания для проведения внеплановых проверок и формы проверочного листа (списка контрольных вопросов), применяемого в отношении юридических лиц и индивидуальных предпринимателей при осуществлении </w:t>
      </w:r>
      <w:r w:rsidR="003504E6" w:rsidRPr="003504E6">
        <w:rPr>
          <w:bCs/>
          <w:sz w:val="28"/>
          <w:szCs w:val="28"/>
        </w:rPr>
        <w:t>муниципального   жилищного контроля на территории Бурмакинского сельского поселения»</w:t>
      </w:r>
      <w:r w:rsidR="00661B84">
        <w:rPr>
          <w:bCs/>
          <w:sz w:val="28"/>
          <w:szCs w:val="28"/>
        </w:rPr>
        <w:t xml:space="preserve"> </w:t>
      </w:r>
      <w:r w:rsidRPr="003504E6">
        <w:rPr>
          <w:sz w:val="28"/>
          <w:szCs w:val="28"/>
        </w:rPr>
        <w:t>(</w:t>
      </w:r>
      <w:proofErr w:type="spellStart"/>
      <w:r w:rsidRPr="003504E6">
        <w:rPr>
          <w:sz w:val="28"/>
          <w:szCs w:val="28"/>
        </w:rPr>
        <w:t>далее-</w:t>
      </w:r>
      <w:r w:rsidR="003504E6" w:rsidRPr="003504E6">
        <w:rPr>
          <w:sz w:val="28"/>
          <w:szCs w:val="28"/>
        </w:rPr>
        <w:t>Решение</w:t>
      </w:r>
      <w:proofErr w:type="spellEnd"/>
      <w:r w:rsidRPr="003504E6">
        <w:rPr>
          <w:sz w:val="28"/>
          <w:szCs w:val="28"/>
        </w:rPr>
        <w:t>)</w:t>
      </w:r>
      <w:r w:rsidR="00661B84">
        <w:rPr>
          <w:sz w:val="28"/>
          <w:szCs w:val="28"/>
        </w:rPr>
        <w:t>,</w:t>
      </w:r>
      <w:r w:rsidRPr="003504E6">
        <w:rPr>
          <w:sz w:val="28"/>
          <w:szCs w:val="28"/>
        </w:rPr>
        <w:t xml:space="preserve"> следующие изменения</w:t>
      </w:r>
      <w:r w:rsidR="003504E6">
        <w:rPr>
          <w:sz w:val="28"/>
          <w:szCs w:val="28"/>
        </w:rPr>
        <w:t>,</w:t>
      </w:r>
      <w:r w:rsidR="003504E6" w:rsidRPr="003504E6">
        <w:rPr>
          <w:sz w:val="28"/>
          <w:szCs w:val="28"/>
        </w:rPr>
        <w:t xml:space="preserve"> приложение 1 к Решению читать в</w:t>
      </w:r>
      <w:proofErr w:type="gramEnd"/>
      <w:r w:rsidR="003504E6" w:rsidRPr="003504E6">
        <w:rPr>
          <w:sz w:val="28"/>
          <w:szCs w:val="28"/>
        </w:rPr>
        <w:t xml:space="preserve"> новой редакции, прилагается.</w:t>
      </w:r>
    </w:p>
    <w:p w:rsidR="004B10CB" w:rsidRPr="00845130" w:rsidRDefault="004B10CB" w:rsidP="003504E6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513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 в </w:t>
      </w:r>
      <w:r>
        <w:rPr>
          <w:rFonts w:ascii="Times New Roman" w:hAnsi="Times New Roman" w:cs="Times New Roman"/>
          <w:sz w:val="28"/>
          <w:szCs w:val="28"/>
        </w:rPr>
        <w:t>Информационном бюллетене Бурмакинского сельского поселения</w:t>
      </w:r>
      <w:r w:rsidRPr="00845130">
        <w:rPr>
          <w:rFonts w:ascii="Times New Roman" w:hAnsi="Times New Roman" w:cs="Times New Roman"/>
          <w:sz w:val="28"/>
          <w:szCs w:val="28"/>
        </w:rPr>
        <w:t>.</w:t>
      </w:r>
    </w:p>
    <w:p w:rsidR="004B10CB" w:rsidRPr="00845130" w:rsidRDefault="004B10CB" w:rsidP="004B10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  <w:r>
        <w:rPr>
          <w:rFonts w:eastAsia="Arial CYR" w:cs="Arial CYR"/>
          <w:kern w:val="2"/>
          <w:sz w:val="28"/>
          <w:szCs w:val="28"/>
        </w:rPr>
        <w:t>Председатель</w:t>
      </w:r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  <w:proofErr w:type="spellStart"/>
      <w:r>
        <w:rPr>
          <w:rFonts w:eastAsia="Arial CYR" w:cs="Arial CYR"/>
          <w:kern w:val="2"/>
          <w:sz w:val="28"/>
          <w:szCs w:val="28"/>
        </w:rPr>
        <w:t>Бурмакинской</w:t>
      </w:r>
      <w:proofErr w:type="spellEnd"/>
      <w:r>
        <w:rPr>
          <w:rFonts w:eastAsia="Arial CYR" w:cs="Arial CYR"/>
          <w:kern w:val="2"/>
          <w:sz w:val="28"/>
          <w:szCs w:val="28"/>
        </w:rPr>
        <w:t xml:space="preserve"> сельской Думы </w:t>
      </w:r>
      <w:r w:rsidR="00B7115C">
        <w:rPr>
          <w:rFonts w:eastAsia="Arial CYR" w:cs="Arial CYR"/>
          <w:kern w:val="2"/>
          <w:sz w:val="28"/>
          <w:szCs w:val="28"/>
        </w:rPr>
        <w:t xml:space="preserve"> </w:t>
      </w:r>
      <w:r w:rsidR="001D1249">
        <w:rPr>
          <w:rFonts w:eastAsia="Arial CYR" w:cs="Arial CYR"/>
          <w:kern w:val="2"/>
          <w:sz w:val="28"/>
          <w:szCs w:val="28"/>
        </w:rPr>
        <w:t xml:space="preserve"> </w:t>
      </w:r>
      <w:r w:rsidR="00B7115C">
        <w:rPr>
          <w:rFonts w:eastAsia="Arial CYR" w:cs="Arial CYR"/>
          <w:kern w:val="2"/>
          <w:sz w:val="28"/>
          <w:szCs w:val="28"/>
        </w:rPr>
        <w:t xml:space="preserve"> </w:t>
      </w:r>
      <w:r>
        <w:rPr>
          <w:rFonts w:eastAsia="Arial CYR" w:cs="Arial CYR"/>
          <w:kern w:val="2"/>
          <w:sz w:val="28"/>
          <w:szCs w:val="28"/>
        </w:rPr>
        <w:t xml:space="preserve"> </w:t>
      </w:r>
      <w:proofErr w:type="spellStart"/>
      <w:r>
        <w:rPr>
          <w:rFonts w:eastAsia="Arial CYR" w:cs="Arial CYR"/>
          <w:kern w:val="2"/>
          <w:sz w:val="28"/>
          <w:szCs w:val="28"/>
        </w:rPr>
        <w:t>Р.И.Емшанова</w:t>
      </w:r>
      <w:proofErr w:type="spellEnd"/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</w:p>
    <w:p w:rsidR="004B10CB" w:rsidRDefault="004B10CB" w:rsidP="004B10CB">
      <w:pPr>
        <w:jc w:val="both"/>
        <w:rPr>
          <w:rFonts w:eastAsia="Arial CYR" w:cs="Arial CYR"/>
          <w:kern w:val="2"/>
          <w:sz w:val="28"/>
          <w:szCs w:val="28"/>
        </w:rPr>
      </w:pPr>
      <w:r>
        <w:rPr>
          <w:rFonts w:eastAsia="Arial CYR" w:cs="Arial CYR"/>
          <w:kern w:val="2"/>
          <w:sz w:val="28"/>
          <w:szCs w:val="28"/>
        </w:rPr>
        <w:t xml:space="preserve">Глава Бурмакинского </w:t>
      </w:r>
    </w:p>
    <w:p w:rsidR="004B10CB" w:rsidRPr="00243578" w:rsidRDefault="004B10CB" w:rsidP="004B10CB">
      <w:pPr>
        <w:jc w:val="both"/>
        <w:rPr>
          <w:szCs w:val="26"/>
        </w:rPr>
      </w:pPr>
      <w:r>
        <w:rPr>
          <w:rFonts w:eastAsia="Arial CYR" w:cs="Arial CYR"/>
          <w:kern w:val="2"/>
          <w:sz w:val="28"/>
          <w:szCs w:val="28"/>
        </w:rPr>
        <w:t xml:space="preserve">сельского поселения    </w:t>
      </w:r>
      <w:r w:rsidR="001D1249">
        <w:rPr>
          <w:rFonts w:eastAsia="Arial CYR" w:cs="Arial CYR"/>
          <w:kern w:val="2"/>
          <w:sz w:val="28"/>
          <w:szCs w:val="28"/>
        </w:rPr>
        <w:t xml:space="preserve">  </w:t>
      </w:r>
      <w:r>
        <w:rPr>
          <w:rFonts w:eastAsia="Arial CYR" w:cs="Arial CYR"/>
          <w:kern w:val="2"/>
          <w:sz w:val="28"/>
          <w:szCs w:val="28"/>
        </w:rPr>
        <w:t xml:space="preserve"> Н.В. Даровских</w:t>
      </w:r>
    </w:p>
    <w:p w:rsidR="004B10CB" w:rsidRDefault="004B10CB" w:rsidP="004B10CB">
      <w:pPr>
        <w:pStyle w:val="ConsPlusNormal"/>
        <w:ind w:left="540"/>
        <w:jc w:val="both"/>
      </w:pPr>
    </w:p>
    <w:p w:rsidR="004B10CB" w:rsidRDefault="004B10CB" w:rsidP="004B10CB">
      <w:pPr>
        <w:pStyle w:val="ConsPlusNormal"/>
        <w:ind w:left="540"/>
        <w:jc w:val="both"/>
      </w:pPr>
    </w:p>
    <w:p w:rsidR="00F40226" w:rsidRDefault="00F40226"/>
    <w:p w:rsidR="003504E6" w:rsidRDefault="003504E6"/>
    <w:p w:rsidR="003504E6" w:rsidRDefault="003504E6"/>
    <w:p w:rsidR="003504E6" w:rsidRDefault="003504E6"/>
    <w:p w:rsidR="003504E6" w:rsidRDefault="003504E6" w:rsidP="003504E6">
      <w:pPr>
        <w:rPr>
          <w:sz w:val="28"/>
          <w:szCs w:val="28"/>
        </w:rPr>
        <w:sectPr w:rsidR="003504E6" w:rsidSect="00F402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04E6" w:rsidRDefault="003504E6" w:rsidP="003504E6">
      <w:pPr>
        <w:ind w:left="1132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504E6" w:rsidRDefault="003504E6" w:rsidP="003504E6">
      <w:pPr>
        <w:ind w:left="11328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Бурмакинской</w:t>
      </w:r>
      <w:proofErr w:type="spellEnd"/>
      <w:r>
        <w:rPr>
          <w:sz w:val="28"/>
          <w:szCs w:val="28"/>
        </w:rPr>
        <w:t xml:space="preserve"> сельской Думы от </w:t>
      </w:r>
      <w:r w:rsidR="001D1249">
        <w:rPr>
          <w:sz w:val="28"/>
          <w:szCs w:val="28"/>
        </w:rPr>
        <w:t>14.06.2023</w:t>
      </w:r>
      <w:r>
        <w:rPr>
          <w:sz w:val="28"/>
          <w:szCs w:val="28"/>
        </w:rPr>
        <w:t xml:space="preserve"> №</w:t>
      </w:r>
      <w:r w:rsidR="001D1249">
        <w:rPr>
          <w:sz w:val="28"/>
          <w:szCs w:val="28"/>
        </w:rPr>
        <w:t>9/29</w:t>
      </w:r>
    </w:p>
    <w:p w:rsidR="003504E6" w:rsidRDefault="003504E6" w:rsidP="003504E6">
      <w:pPr>
        <w:jc w:val="center"/>
        <w:rPr>
          <w:sz w:val="28"/>
          <w:szCs w:val="28"/>
        </w:rPr>
      </w:pPr>
    </w:p>
    <w:p w:rsidR="003504E6" w:rsidRDefault="003504E6" w:rsidP="003504E6">
      <w:pPr>
        <w:jc w:val="center"/>
        <w:rPr>
          <w:sz w:val="28"/>
          <w:szCs w:val="28"/>
        </w:rPr>
      </w:pPr>
    </w:p>
    <w:p w:rsidR="003504E6" w:rsidRDefault="003504E6" w:rsidP="003504E6">
      <w:pPr>
        <w:jc w:val="center"/>
        <w:rPr>
          <w:sz w:val="28"/>
          <w:szCs w:val="28"/>
        </w:rPr>
      </w:pPr>
      <w:r>
        <w:rPr>
          <w:sz w:val="28"/>
          <w:szCs w:val="28"/>
        </w:rPr>
        <w:t>ИНДИКАТОРЫ</w:t>
      </w:r>
    </w:p>
    <w:p w:rsidR="003504E6" w:rsidRPr="007D36A0" w:rsidRDefault="003504E6" w:rsidP="003504E6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риска нарушения обязательных требований по муниципальному жилищному контролю</w:t>
      </w:r>
    </w:p>
    <w:p w:rsidR="003504E6" w:rsidRPr="00D52E48" w:rsidRDefault="003504E6" w:rsidP="003504E6">
      <w:pPr>
        <w:rPr>
          <w:sz w:val="28"/>
          <w:szCs w:val="28"/>
        </w:rPr>
      </w:pPr>
    </w:p>
    <w:tbl>
      <w:tblPr>
        <w:tblStyle w:val="a4"/>
        <w:tblW w:w="5092" w:type="pct"/>
        <w:tblInd w:w="-176" w:type="dxa"/>
        <w:tblLayout w:type="fixed"/>
        <w:tblLook w:val="04A0"/>
      </w:tblPr>
      <w:tblGrid>
        <w:gridCol w:w="757"/>
        <w:gridCol w:w="4299"/>
        <w:gridCol w:w="1665"/>
        <w:gridCol w:w="1668"/>
        <w:gridCol w:w="1668"/>
        <w:gridCol w:w="1668"/>
        <w:gridCol w:w="1668"/>
        <w:gridCol w:w="1665"/>
      </w:tblGrid>
      <w:tr w:rsidR="003504E6" w:rsidRPr="007D36A0" w:rsidTr="003504E6">
        <w:tc>
          <w:tcPr>
            <w:tcW w:w="251" w:type="pct"/>
          </w:tcPr>
          <w:p w:rsidR="003504E6" w:rsidRPr="007D36A0" w:rsidRDefault="003504E6" w:rsidP="0052366D">
            <w:pPr>
              <w:jc w:val="center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>№</w:t>
            </w:r>
          </w:p>
        </w:tc>
        <w:tc>
          <w:tcPr>
            <w:tcW w:w="1427" w:type="pct"/>
          </w:tcPr>
          <w:p w:rsidR="003504E6" w:rsidRPr="007D36A0" w:rsidRDefault="003504E6" w:rsidP="0052366D">
            <w:pPr>
              <w:jc w:val="center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>Индикатор</w:t>
            </w:r>
          </w:p>
        </w:tc>
        <w:tc>
          <w:tcPr>
            <w:tcW w:w="553" w:type="pct"/>
          </w:tcPr>
          <w:p w:rsidR="003504E6" w:rsidRPr="007D36A0" w:rsidRDefault="003504E6" w:rsidP="0052366D">
            <w:pPr>
              <w:jc w:val="center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 xml:space="preserve">Не является фактом нарушения </w:t>
            </w:r>
            <w:proofErr w:type="gramStart"/>
            <w:r w:rsidRPr="007D36A0">
              <w:rPr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554" w:type="pct"/>
          </w:tcPr>
          <w:p w:rsidR="003504E6" w:rsidRPr="007D36A0" w:rsidRDefault="003504E6" w:rsidP="0052366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7D36A0">
              <w:rPr>
                <w:sz w:val="28"/>
                <w:szCs w:val="28"/>
              </w:rPr>
              <w:t>Использу</w:t>
            </w:r>
            <w:r>
              <w:rPr>
                <w:sz w:val="28"/>
                <w:szCs w:val="28"/>
              </w:rPr>
              <w:t>-</w:t>
            </w:r>
            <w:r w:rsidRPr="007D36A0">
              <w:rPr>
                <w:sz w:val="28"/>
                <w:szCs w:val="28"/>
              </w:rPr>
              <w:t>ется</w:t>
            </w:r>
            <w:proofErr w:type="spellEnd"/>
            <w:proofErr w:type="gramEnd"/>
            <w:r w:rsidRPr="007D36A0">
              <w:rPr>
                <w:sz w:val="28"/>
                <w:szCs w:val="28"/>
              </w:rPr>
              <w:t xml:space="preserve"> параметр отклонения</w:t>
            </w:r>
          </w:p>
        </w:tc>
        <w:tc>
          <w:tcPr>
            <w:tcW w:w="554" w:type="pct"/>
          </w:tcPr>
          <w:p w:rsidR="003504E6" w:rsidRPr="007D36A0" w:rsidRDefault="003504E6" w:rsidP="0052366D">
            <w:pPr>
              <w:jc w:val="center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 xml:space="preserve">Не является фактом уже </w:t>
            </w:r>
            <w:proofErr w:type="spellStart"/>
            <w:proofErr w:type="gramStart"/>
            <w:r w:rsidRPr="007D36A0">
              <w:rPr>
                <w:sz w:val="28"/>
                <w:szCs w:val="28"/>
              </w:rPr>
              <w:t>причинен</w:t>
            </w:r>
            <w:r>
              <w:rPr>
                <w:sz w:val="28"/>
                <w:szCs w:val="28"/>
              </w:rPr>
              <w:t>-</w:t>
            </w:r>
            <w:r w:rsidRPr="007D36A0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7D36A0">
              <w:rPr>
                <w:sz w:val="28"/>
                <w:szCs w:val="28"/>
              </w:rPr>
              <w:t xml:space="preserve"> ущерба</w:t>
            </w:r>
          </w:p>
        </w:tc>
        <w:tc>
          <w:tcPr>
            <w:tcW w:w="554" w:type="pct"/>
          </w:tcPr>
          <w:p w:rsidR="003504E6" w:rsidRPr="007D36A0" w:rsidRDefault="003504E6" w:rsidP="0052366D">
            <w:pPr>
              <w:jc w:val="center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>Не является палочным</w:t>
            </w:r>
          </w:p>
        </w:tc>
        <w:tc>
          <w:tcPr>
            <w:tcW w:w="554" w:type="pct"/>
          </w:tcPr>
          <w:p w:rsidR="003504E6" w:rsidRPr="007D36A0" w:rsidRDefault="003504E6" w:rsidP="0052366D">
            <w:pPr>
              <w:jc w:val="center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>Указан источник данных</w:t>
            </w:r>
          </w:p>
        </w:tc>
        <w:tc>
          <w:tcPr>
            <w:tcW w:w="553" w:type="pct"/>
          </w:tcPr>
          <w:p w:rsidR="003504E6" w:rsidRPr="007D36A0" w:rsidRDefault="003504E6" w:rsidP="0052366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7D36A0">
              <w:rPr>
                <w:sz w:val="28"/>
                <w:szCs w:val="28"/>
              </w:rPr>
              <w:t>Соответ</w:t>
            </w:r>
            <w:r>
              <w:rPr>
                <w:sz w:val="28"/>
                <w:szCs w:val="28"/>
              </w:rPr>
              <w:t>-</w:t>
            </w:r>
            <w:r w:rsidRPr="007D36A0">
              <w:rPr>
                <w:sz w:val="28"/>
                <w:szCs w:val="28"/>
              </w:rPr>
              <w:t>ствует</w:t>
            </w:r>
            <w:proofErr w:type="spellEnd"/>
            <w:proofErr w:type="gramEnd"/>
            <w:r w:rsidRPr="007D36A0">
              <w:rPr>
                <w:sz w:val="28"/>
                <w:szCs w:val="28"/>
              </w:rPr>
              <w:t xml:space="preserve"> предмету вида КНД</w:t>
            </w:r>
          </w:p>
        </w:tc>
      </w:tr>
      <w:tr w:rsidR="003504E6" w:rsidRPr="007D36A0" w:rsidTr="003504E6">
        <w:tc>
          <w:tcPr>
            <w:tcW w:w="251" w:type="pct"/>
          </w:tcPr>
          <w:p w:rsidR="003504E6" w:rsidRPr="007D36A0" w:rsidRDefault="003504E6" w:rsidP="0052366D">
            <w:pPr>
              <w:jc w:val="both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>1</w:t>
            </w:r>
          </w:p>
        </w:tc>
        <w:tc>
          <w:tcPr>
            <w:tcW w:w="1427" w:type="pct"/>
          </w:tcPr>
          <w:p w:rsidR="003504E6" w:rsidRPr="007D36A0" w:rsidRDefault="003504E6" w:rsidP="0052366D">
            <w:pPr>
              <w:jc w:val="both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>Неоднократное (три и более раз в квартал) получение сведений от газовой службы, организаций, осуществляющих текущее и аварийное обслуживание внутридомовых газовых сетей в МКД, о выездах на проведение проверки внутридомового газового оборудования</w:t>
            </w:r>
          </w:p>
        </w:tc>
        <w:tc>
          <w:tcPr>
            <w:tcW w:w="553" w:type="pct"/>
          </w:tcPr>
          <w:p w:rsidR="003504E6" w:rsidRPr="007D36A0" w:rsidRDefault="003504E6" w:rsidP="005236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EA2EDC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EA2EDC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EA2EDC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EA2EDC">
              <w:rPr>
                <w:sz w:val="28"/>
                <w:szCs w:val="28"/>
              </w:rPr>
              <w:t>Да</w:t>
            </w:r>
          </w:p>
        </w:tc>
        <w:tc>
          <w:tcPr>
            <w:tcW w:w="553" w:type="pct"/>
          </w:tcPr>
          <w:p w:rsidR="003504E6" w:rsidRDefault="003504E6" w:rsidP="0052366D">
            <w:pPr>
              <w:jc w:val="center"/>
            </w:pPr>
            <w:r w:rsidRPr="00EA2EDC">
              <w:rPr>
                <w:sz w:val="28"/>
                <w:szCs w:val="28"/>
              </w:rPr>
              <w:t>Да</w:t>
            </w:r>
          </w:p>
        </w:tc>
      </w:tr>
      <w:tr w:rsidR="003504E6" w:rsidRPr="007D36A0" w:rsidTr="003504E6">
        <w:tc>
          <w:tcPr>
            <w:tcW w:w="251" w:type="pct"/>
          </w:tcPr>
          <w:p w:rsidR="003504E6" w:rsidRPr="007D36A0" w:rsidRDefault="003504E6" w:rsidP="0052366D">
            <w:pPr>
              <w:jc w:val="both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>2</w:t>
            </w:r>
          </w:p>
        </w:tc>
        <w:tc>
          <w:tcPr>
            <w:tcW w:w="1427" w:type="pct"/>
          </w:tcPr>
          <w:p w:rsidR="003504E6" w:rsidRPr="007D36A0" w:rsidRDefault="003504E6" w:rsidP="0052366D">
            <w:pPr>
              <w:jc w:val="both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>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</w:t>
            </w:r>
          </w:p>
        </w:tc>
        <w:tc>
          <w:tcPr>
            <w:tcW w:w="553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3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</w:tr>
      <w:tr w:rsidR="003504E6" w:rsidRPr="007D36A0" w:rsidTr="003504E6">
        <w:tc>
          <w:tcPr>
            <w:tcW w:w="251" w:type="pct"/>
          </w:tcPr>
          <w:p w:rsidR="003504E6" w:rsidRPr="007D36A0" w:rsidRDefault="003504E6" w:rsidP="0052366D">
            <w:pPr>
              <w:jc w:val="both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>3</w:t>
            </w:r>
          </w:p>
        </w:tc>
        <w:tc>
          <w:tcPr>
            <w:tcW w:w="1427" w:type="pct"/>
          </w:tcPr>
          <w:p w:rsidR="003504E6" w:rsidRPr="007D36A0" w:rsidRDefault="003504E6" w:rsidP="0052366D">
            <w:pPr>
              <w:jc w:val="both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t xml:space="preserve">Выявление в ходе мониторинга </w:t>
            </w:r>
            <w:r w:rsidRPr="007D36A0">
              <w:rPr>
                <w:sz w:val="28"/>
                <w:szCs w:val="28"/>
              </w:rPr>
              <w:lastRenderedPageBreak/>
              <w:t xml:space="preserve">безопасности в течение трех месяцев более пяти фактов несоответствия сведений, содержащихся в открытом доступе в сети </w:t>
            </w:r>
            <w:r>
              <w:rPr>
                <w:sz w:val="28"/>
                <w:szCs w:val="28"/>
              </w:rPr>
              <w:t>«</w:t>
            </w:r>
            <w:r w:rsidRPr="007D36A0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7D36A0">
              <w:rPr>
                <w:sz w:val="28"/>
                <w:szCs w:val="28"/>
              </w:rPr>
              <w:t>, в том числе на сайте контролируемого лица, сведениям, размещённым контролируемым лицом в государственной информационной системе жилищно-коммунального хозяйства</w:t>
            </w:r>
          </w:p>
        </w:tc>
        <w:tc>
          <w:tcPr>
            <w:tcW w:w="553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lastRenderedPageBreak/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3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</w:tr>
      <w:tr w:rsidR="003504E6" w:rsidRPr="007D36A0" w:rsidTr="003504E6">
        <w:tc>
          <w:tcPr>
            <w:tcW w:w="251" w:type="pct"/>
          </w:tcPr>
          <w:p w:rsidR="003504E6" w:rsidRPr="007D36A0" w:rsidRDefault="003504E6" w:rsidP="0052366D">
            <w:pPr>
              <w:jc w:val="both"/>
              <w:rPr>
                <w:sz w:val="28"/>
                <w:szCs w:val="28"/>
              </w:rPr>
            </w:pPr>
            <w:r w:rsidRPr="007D36A0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427" w:type="pct"/>
          </w:tcPr>
          <w:p w:rsidR="003504E6" w:rsidRPr="007D36A0" w:rsidRDefault="003504E6" w:rsidP="0052366D">
            <w:pPr>
              <w:jc w:val="both"/>
              <w:rPr>
                <w:sz w:val="28"/>
                <w:szCs w:val="28"/>
              </w:rPr>
            </w:pPr>
            <w:proofErr w:type="gramStart"/>
            <w:r w:rsidRPr="007D36A0">
              <w:rPr>
                <w:sz w:val="28"/>
                <w:szCs w:val="28"/>
              </w:rPr>
              <w:t xml:space="preserve">Неоднократное (два и более раз) выявление в сети </w:t>
            </w:r>
            <w:r>
              <w:rPr>
                <w:sz w:val="28"/>
                <w:szCs w:val="28"/>
              </w:rPr>
              <w:t>«И</w:t>
            </w:r>
            <w:r w:rsidRPr="007D36A0">
              <w:rPr>
                <w:sz w:val="28"/>
                <w:szCs w:val="28"/>
              </w:rPr>
              <w:t>нтернет</w:t>
            </w:r>
            <w:r>
              <w:rPr>
                <w:sz w:val="28"/>
                <w:szCs w:val="28"/>
              </w:rPr>
              <w:t>»</w:t>
            </w:r>
            <w:r w:rsidRPr="007D36A0">
              <w:rPr>
                <w:sz w:val="28"/>
                <w:szCs w:val="28"/>
              </w:rPr>
              <w:t xml:space="preserve">                      (инциденты, телеграмм канал руководителя</w:t>
            </w:r>
            <w:r>
              <w:rPr>
                <w:sz w:val="28"/>
                <w:szCs w:val="28"/>
              </w:rPr>
              <w:t xml:space="preserve"> органа местного самоуправления</w:t>
            </w:r>
            <w:r w:rsidRPr="007D36A0">
              <w:rPr>
                <w:sz w:val="28"/>
                <w:szCs w:val="28"/>
              </w:rPr>
              <w:t>, официальная страница в Контакте, одноклассниках</w:t>
            </w:r>
            <w:r>
              <w:rPr>
                <w:sz w:val="28"/>
                <w:szCs w:val="28"/>
              </w:rPr>
              <w:t xml:space="preserve"> органа местного самоуправления</w:t>
            </w:r>
            <w:r w:rsidRPr="007D36A0">
              <w:rPr>
                <w:sz w:val="28"/>
                <w:szCs w:val="28"/>
              </w:rPr>
              <w:t>) сведений о наличии на скатной кровле МКД, находящегося в управлении</w:t>
            </w:r>
            <w:r>
              <w:rPr>
                <w:sz w:val="28"/>
                <w:szCs w:val="28"/>
              </w:rPr>
              <w:t xml:space="preserve"> управляющей компании</w:t>
            </w:r>
            <w:r w:rsidRPr="007D36A0">
              <w:rPr>
                <w:sz w:val="28"/>
                <w:szCs w:val="28"/>
              </w:rPr>
              <w:t>, скопления снега при температуре наружного воздуха не ниже 00   по информации, полученной с официального сайта Кировского центра по гидрометеорологии и мониторингу окружающей среды (Кировский</w:t>
            </w:r>
            <w:proofErr w:type="gramEnd"/>
            <w:r w:rsidRPr="007D36A0">
              <w:rPr>
                <w:sz w:val="28"/>
                <w:szCs w:val="28"/>
              </w:rPr>
              <w:t xml:space="preserve"> </w:t>
            </w:r>
            <w:proofErr w:type="gramStart"/>
            <w:r w:rsidRPr="007D36A0">
              <w:rPr>
                <w:sz w:val="28"/>
                <w:szCs w:val="28"/>
              </w:rPr>
              <w:t>ЦГМС).</w:t>
            </w:r>
            <w:proofErr w:type="gramEnd"/>
          </w:p>
        </w:tc>
        <w:tc>
          <w:tcPr>
            <w:tcW w:w="553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4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  <w:tc>
          <w:tcPr>
            <w:tcW w:w="553" w:type="pct"/>
          </w:tcPr>
          <w:p w:rsidR="003504E6" w:rsidRDefault="003504E6" w:rsidP="0052366D">
            <w:pPr>
              <w:jc w:val="center"/>
            </w:pPr>
            <w:r w:rsidRPr="000166F4">
              <w:rPr>
                <w:sz w:val="28"/>
                <w:szCs w:val="28"/>
              </w:rPr>
              <w:t>Да</w:t>
            </w:r>
          </w:p>
        </w:tc>
      </w:tr>
    </w:tbl>
    <w:p w:rsidR="003504E6" w:rsidRDefault="003504E6" w:rsidP="003504E6"/>
    <w:p w:rsidR="003504E6" w:rsidRDefault="003504E6" w:rsidP="003504E6">
      <w:pPr>
        <w:jc w:val="center"/>
      </w:pPr>
      <w:r>
        <w:t>__________________</w:t>
      </w:r>
    </w:p>
    <w:p w:rsidR="003504E6" w:rsidRDefault="003504E6"/>
    <w:sectPr w:rsidR="003504E6" w:rsidSect="00661B84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5A3344"/>
    <w:multiLevelType w:val="hybridMultilevel"/>
    <w:tmpl w:val="3CE47F6C"/>
    <w:lvl w:ilvl="0" w:tplc="5428DC7E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1750B7"/>
    <w:multiLevelType w:val="hybridMultilevel"/>
    <w:tmpl w:val="17347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B10CB"/>
    <w:rsid w:val="0008471B"/>
    <w:rsid w:val="001D1249"/>
    <w:rsid w:val="003504E6"/>
    <w:rsid w:val="00432BC4"/>
    <w:rsid w:val="004B10CB"/>
    <w:rsid w:val="00661B84"/>
    <w:rsid w:val="0072700B"/>
    <w:rsid w:val="00745C79"/>
    <w:rsid w:val="007B20C0"/>
    <w:rsid w:val="007E10A3"/>
    <w:rsid w:val="00877196"/>
    <w:rsid w:val="008F04E9"/>
    <w:rsid w:val="00B7115C"/>
    <w:rsid w:val="00E13C31"/>
    <w:rsid w:val="00F40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B10CB"/>
    <w:pPr>
      <w:keepNext/>
      <w:jc w:val="center"/>
      <w:outlineLvl w:val="2"/>
    </w:pPr>
    <w:rPr>
      <w:sz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B10CB"/>
    <w:rPr>
      <w:rFonts w:ascii="Times New Roman" w:eastAsia="Times New Roman" w:hAnsi="Times New Roman" w:cs="Times New Roman"/>
      <w:sz w:val="26"/>
      <w:szCs w:val="24"/>
      <w:u w:val="single"/>
      <w:lang w:eastAsia="ru-RU"/>
    </w:rPr>
  </w:style>
  <w:style w:type="paragraph" w:customStyle="1" w:styleId="ConsPlusNormal">
    <w:name w:val="ConsPlusNormal"/>
    <w:rsid w:val="004B10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10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Emphasis"/>
    <w:basedOn w:val="a0"/>
    <w:uiPriority w:val="20"/>
    <w:qFormat/>
    <w:rsid w:val="004B10CB"/>
    <w:rPr>
      <w:i/>
      <w:iCs/>
    </w:rPr>
  </w:style>
  <w:style w:type="table" w:styleId="a4">
    <w:name w:val="Table Grid"/>
    <w:basedOn w:val="a1"/>
    <w:uiPriority w:val="59"/>
    <w:rsid w:val="003504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1">
    <w:name w:val="WW8Num1z1"/>
    <w:rsid w:val="003504E6"/>
  </w:style>
  <w:style w:type="paragraph" w:styleId="a5">
    <w:name w:val="List Paragraph"/>
    <w:basedOn w:val="a"/>
    <w:uiPriority w:val="34"/>
    <w:qFormat/>
    <w:rsid w:val="003504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D12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2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2023-06-14T08:01:00Z</cp:lastPrinted>
  <dcterms:created xsi:type="dcterms:W3CDTF">2023-02-08T07:21:00Z</dcterms:created>
  <dcterms:modified xsi:type="dcterms:W3CDTF">2023-06-14T08:01:00Z</dcterms:modified>
</cp:coreProperties>
</file>